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B7" w:rsidRDefault="00BC5CF6" w:rsidP="009C44AD">
      <w:pPr>
        <w:jc w:val="center"/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t>师院</w:t>
      </w:r>
      <w:bookmarkStart w:id="0" w:name="_GoBack"/>
      <w:bookmarkEnd w:id="0"/>
      <w:r w:rsidR="0007457C">
        <w:rPr>
          <w:rFonts w:ascii="Simsun" w:hAnsi="Simsun" w:hint="eastAsia"/>
          <w:b/>
          <w:color w:val="000000"/>
          <w:sz w:val="32"/>
          <w:szCs w:val="32"/>
        </w:rPr>
        <w:t>附中珠峰办公</w:t>
      </w:r>
      <w:r w:rsidR="008428B7" w:rsidRPr="00F47D3D">
        <w:rPr>
          <w:rFonts w:ascii="Simsun" w:hAnsi="Simsun"/>
          <w:b/>
          <w:color w:val="000000"/>
          <w:sz w:val="32"/>
          <w:szCs w:val="32"/>
        </w:rPr>
        <w:t>使用流程</w:t>
      </w:r>
    </w:p>
    <w:p w:rsidR="009C44AD" w:rsidRDefault="009C44AD" w:rsidP="009C44AD">
      <w:pPr>
        <w:jc w:val="left"/>
        <w:rPr>
          <w:rFonts w:ascii="Simsun" w:hAnsi="Simsun" w:hint="eastAsia"/>
          <w:b/>
          <w:color w:val="000000"/>
          <w:szCs w:val="21"/>
        </w:rPr>
      </w:pPr>
      <w:r w:rsidRPr="009C44AD">
        <w:rPr>
          <w:rFonts w:ascii="Simsun" w:hAnsi="Simsun"/>
          <w:b/>
          <w:color w:val="000000"/>
          <w:szCs w:val="21"/>
        </w:rPr>
        <w:t>使用</w:t>
      </w:r>
      <w:r>
        <w:rPr>
          <w:noProof/>
        </w:rPr>
        <w:drawing>
          <wp:inline distT="0" distB="0" distL="0" distR="0" wp14:anchorId="6D41BDD0" wp14:editId="2C0E0C85">
            <wp:extent cx="571429" cy="419048"/>
            <wp:effectExtent l="0" t="0" r="635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429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C44AD">
        <w:rPr>
          <w:rFonts w:ascii="Simsun" w:hAnsi="Simsun"/>
          <w:b/>
          <w:color w:val="000000"/>
          <w:szCs w:val="21"/>
        </w:rPr>
        <w:t>谷歌浏览器</w:t>
      </w:r>
      <w:proofErr w:type="gramEnd"/>
      <w:r w:rsidRPr="009C44AD">
        <w:rPr>
          <w:rFonts w:ascii="Simsun" w:hAnsi="Simsun"/>
          <w:b/>
          <w:color w:val="000000"/>
          <w:szCs w:val="21"/>
        </w:rPr>
        <w:t>，在网址栏中输入</w:t>
      </w:r>
      <w:hyperlink r:id="rId8" w:history="1">
        <w:r w:rsidRPr="00023AB4">
          <w:rPr>
            <w:rStyle w:val="a5"/>
            <w:rFonts w:ascii="Simsun" w:hAnsi="Simsun"/>
            <w:b/>
            <w:szCs w:val="21"/>
          </w:rPr>
          <w:t>http://hsfz.29029.com</w:t>
        </w:r>
      </w:hyperlink>
      <w:r>
        <w:rPr>
          <w:rFonts w:ascii="Simsun" w:hAnsi="Simsun" w:hint="eastAsia"/>
          <w:b/>
          <w:color w:val="000000"/>
          <w:szCs w:val="21"/>
        </w:rPr>
        <w:t>，进入页面选择“智慧管理”，</w:t>
      </w:r>
      <w:proofErr w:type="gramStart"/>
      <w:r>
        <w:rPr>
          <w:rFonts w:ascii="Simsun" w:hAnsi="Simsun" w:hint="eastAsia"/>
          <w:b/>
          <w:color w:val="000000"/>
          <w:szCs w:val="21"/>
        </w:rPr>
        <w:t>帐号</w:t>
      </w:r>
      <w:proofErr w:type="gramEnd"/>
      <w:r>
        <w:rPr>
          <w:rFonts w:ascii="Simsun" w:hAnsi="Simsun" w:hint="eastAsia"/>
          <w:b/>
          <w:color w:val="000000"/>
          <w:szCs w:val="21"/>
        </w:rPr>
        <w:t>密码</w:t>
      </w:r>
    </w:p>
    <w:p w:rsidR="009C44AD" w:rsidRDefault="009C44AD" w:rsidP="009C44AD">
      <w:pPr>
        <w:jc w:val="left"/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3865245</wp:posOffset>
            </wp:positionH>
            <wp:positionV relativeFrom="paragraph">
              <wp:posOffset>478155</wp:posOffset>
            </wp:positionV>
            <wp:extent cx="3362325" cy="2515870"/>
            <wp:effectExtent l="0" t="0" r="9525" b="0"/>
            <wp:wrapTight wrapText="bothSides">
              <wp:wrapPolygon edited="0">
                <wp:start x="0" y="0"/>
                <wp:lineTo x="0" y="21426"/>
                <wp:lineTo x="21539" y="21426"/>
                <wp:lineTo x="21539" y="0"/>
                <wp:lineTo x="0" y="0"/>
              </wp:wrapPolygon>
            </wp:wrapTight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hint="eastAsia"/>
          <w:b/>
          <w:color w:val="000000"/>
          <w:szCs w:val="21"/>
        </w:rPr>
        <w:t>登陆，</w:t>
      </w:r>
      <w:proofErr w:type="gramStart"/>
      <w:r>
        <w:rPr>
          <w:rFonts w:ascii="Simsun" w:hAnsi="Simsun" w:hint="eastAsia"/>
          <w:b/>
          <w:color w:val="000000"/>
          <w:szCs w:val="21"/>
        </w:rPr>
        <w:t>帐户</w:t>
      </w:r>
      <w:proofErr w:type="gramEnd"/>
      <w:r>
        <w:rPr>
          <w:rFonts w:ascii="Simsun" w:hAnsi="Simsun" w:hint="eastAsia"/>
          <w:b/>
          <w:color w:val="000000"/>
          <w:szCs w:val="21"/>
        </w:rPr>
        <w:t>：</w:t>
      </w:r>
      <w:r w:rsidR="00413A22">
        <w:rPr>
          <w:rFonts w:ascii="Simsun" w:hAnsi="Simsun" w:hint="eastAsia"/>
          <w:b/>
          <w:color w:val="000000"/>
          <w:szCs w:val="21"/>
        </w:rPr>
        <w:t>您的</w:t>
      </w:r>
      <w:r w:rsidRPr="00413A22">
        <w:rPr>
          <w:rFonts w:ascii="Simsun" w:hAnsi="Simsun" w:hint="eastAsia"/>
          <w:b/>
          <w:szCs w:val="21"/>
        </w:rPr>
        <w:t>中文名</w:t>
      </w:r>
      <w:r>
        <w:rPr>
          <w:rFonts w:ascii="Simsun" w:hAnsi="Simsun" w:hint="eastAsia"/>
          <w:b/>
          <w:color w:val="000000"/>
          <w:szCs w:val="21"/>
        </w:rPr>
        <w:t>，初始密码：</w:t>
      </w:r>
      <w:r>
        <w:rPr>
          <w:rFonts w:ascii="Simsun" w:hAnsi="Simsun" w:hint="eastAsia"/>
          <w:b/>
          <w:color w:val="000000"/>
          <w:szCs w:val="21"/>
        </w:rPr>
        <w:t>111111</w:t>
      </w:r>
      <w:r>
        <w:rPr>
          <w:rFonts w:ascii="Simsun" w:hAnsi="Simsun"/>
          <w:b/>
          <w:color w:val="000000"/>
          <w:szCs w:val="21"/>
        </w:rPr>
        <w:t>。</w:t>
      </w:r>
      <w:proofErr w:type="gramStart"/>
      <w:r>
        <w:rPr>
          <w:rFonts w:ascii="Simsun" w:hAnsi="Simsun"/>
          <w:b/>
          <w:color w:val="000000"/>
          <w:szCs w:val="21"/>
        </w:rPr>
        <w:t>初次使</w:t>
      </w:r>
      <w:proofErr w:type="gramEnd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480060</wp:posOffset>
            </wp:positionV>
            <wp:extent cx="337248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74" y="21435"/>
                <wp:lineTo x="21474" y="0"/>
                <wp:lineTo x="0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imsun" w:hAnsi="Simsun"/>
          <w:b/>
          <w:color w:val="000000"/>
          <w:szCs w:val="21"/>
        </w:rPr>
        <w:t>用请下载</w:t>
      </w:r>
      <w:r>
        <w:rPr>
          <w:noProof/>
        </w:rPr>
        <w:drawing>
          <wp:inline distT="0" distB="0" distL="0" distR="0" wp14:anchorId="5AB6276B" wp14:editId="0D96F30C">
            <wp:extent cx="657143" cy="352381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/>
          <w:b/>
          <w:color w:val="000000"/>
          <w:szCs w:val="21"/>
        </w:rPr>
        <w:t xml:space="preserve"> “</w:t>
      </w:r>
      <w:r>
        <w:rPr>
          <w:rFonts w:ascii="Simsun" w:hAnsi="Simsun"/>
          <w:b/>
          <w:color w:val="000000"/>
          <w:szCs w:val="21"/>
        </w:rPr>
        <w:t>珠峰助手</w:t>
      </w:r>
      <w:r>
        <w:rPr>
          <w:rFonts w:ascii="Simsun" w:hAnsi="Simsun"/>
          <w:b/>
          <w:color w:val="000000"/>
          <w:szCs w:val="21"/>
        </w:rPr>
        <w:t>”</w:t>
      </w:r>
      <w:r>
        <w:rPr>
          <w:rFonts w:ascii="Simsun" w:hAnsi="Simsun"/>
          <w:b/>
          <w:color w:val="000000"/>
          <w:szCs w:val="21"/>
        </w:rPr>
        <w:t>。</w:t>
      </w:r>
    </w:p>
    <w:p w:rsidR="00C754E5" w:rsidRDefault="00C754E5" w:rsidP="00C754E5">
      <w:pPr>
        <w:jc w:val="left"/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0EF0B7" wp14:editId="59359530">
            <wp:simplePos x="0" y="0"/>
            <wp:positionH relativeFrom="margin">
              <wp:posOffset>-190500</wp:posOffset>
            </wp:positionH>
            <wp:positionV relativeFrom="paragraph">
              <wp:posOffset>292735</wp:posOffset>
            </wp:positionV>
            <wp:extent cx="6753225" cy="1514475"/>
            <wp:effectExtent l="0" t="0" r="9525" b="9525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65">
        <w:rPr>
          <w:rFonts w:ascii="Simsun" w:hAnsi="Simsun"/>
          <w:b/>
          <w:color w:val="000000"/>
          <w:szCs w:val="21"/>
        </w:rPr>
        <w:t>一、出差小结登记</w:t>
      </w:r>
    </w:p>
    <w:p w:rsidR="00C754E5" w:rsidRDefault="00C754E5" w:rsidP="00C754E5">
      <w:pPr>
        <w:jc w:val="left"/>
        <w:rPr>
          <w:rFonts w:ascii="Simsun" w:hAnsi="Simsun" w:hint="eastAsia"/>
          <w:b/>
          <w:color w:val="000000"/>
          <w:szCs w:val="21"/>
        </w:rPr>
      </w:pPr>
    </w:p>
    <w:p w:rsidR="0019692C" w:rsidRDefault="00C754E5" w:rsidP="00C754E5">
      <w:pPr>
        <w:jc w:val="left"/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C77FB0" wp14:editId="797A643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6179820" cy="1724025"/>
            <wp:effectExtent l="0" t="0" r="0" b="952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65">
        <w:rPr>
          <w:rFonts w:ascii="Simsun" w:hAnsi="Simsun"/>
          <w:b/>
          <w:color w:val="000000"/>
          <w:szCs w:val="21"/>
        </w:rPr>
        <w:t>根据表单内容填写完整，</w:t>
      </w:r>
      <w:r w:rsidR="001A35BB">
        <w:rPr>
          <w:rFonts w:ascii="Simsun" w:hAnsi="Simsun"/>
          <w:b/>
          <w:color w:val="000000"/>
          <w:szCs w:val="21"/>
        </w:rPr>
        <w:t>如多次出差，</w:t>
      </w:r>
      <w:proofErr w:type="gramStart"/>
      <w:r w:rsidR="001A35BB">
        <w:rPr>
          <w:rFonts w:ascii="Simsun" w:hAnsi="Simsun"/>
          <w:b/>
          <w:color w:val="000000"/>
          <w:szCs w:val="21"/>
        </w:rPr>
        <w:t>选择添行填写</w:t>
      </w:r>
      <w:proofErr w:type="gramEnd"/>
      <w:r w:rsidR="001A35BB">
        <w:rPr>
          <w:rFonts w:ascii="Simsun" w:hAnsi="Simsun"/>
          <w:b/>
          <w:color w:val="000000"/>
          <w:szCs w:val="21"/>
        </w:rPr>
        <w:t>，填写完整后，请注意保存。</w:t>
      </w:r>
    </w:p>
    <w:p w:rsidR="00C754E5" w:rsidRDefault="00C754E5" w:rsidP="003F0E65">
      <w:pPr>
        <w:jc w:val="center"/>
        <w:rPr>
          <w:rFonts w:ascii="Simsun" w:hAnsi="Simsun" w:hint="eastAsia"/>
          <w:b/>
          <w:color w:val="000000"/>
          <w:sz w:val="32"/>
          <w:szCs w:val="32"/>
        </w:rPr>
      </w:pPr>
    </w:p>
    <w:p w:rsidR="00C754E5" w:rsidRDefault="00C754E5" w:rsidP="003F0E65">
      <w:pPr>
        <w:jc w:val="center"/>
        <w:rPr>
          <w:rFonts w:ascii="Simsun" w:hAnsi="Simsun" w:hint="eastAsia"/>
          <w:b/>
          <w:color w:val="000000"/>
          <w:sz w:val="32"/>
          <w:szCs w:val="32"/>
        </w:rPr>
      </w:pPr>
    </w:p>
    <w:p w:rsidR="003F0E65" w:rsidRPr="003F0E65" w:rsidRDefault="00C754E5" w:rsidP="00C754E5">
      <w:pPr>
        <w:jc w:val="left"/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lastRenderedPageBreak/>
        <w:t>二、</w:t>
      </w:r>
      <w:r w:rsidR="003F0E65" w:rsidRPr="003F0E65">
        <w:rPr>
          <w:rFonts w:ascii="Simsun" w:hAnsi="Simsun" w:hint="eastAsia"/>
          <w:b/>
          <w:color w:val="000000"/>
          <w:sz w:val="32"/>
          <w:szCs w:val="32"/>
        </w:rPr>
        <w:t>校待办相关事务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 w:rsidRPr="0019692C">
        <w:rPr>
          <w:rFonts w:ascii="Simsun" w:hAnsi="Simsun" w:hint="eastAsia"/>
          <w:b/>
          <w:color w:val="000000"/>
          <w:szCs w:val="21"/>
        </w:rPr>
        <w:t>管理所有与用户相关事务（查看、添新、删除）；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 w:rsidRPr="0019692C">
        <w:rPr>
          <w:rFonts w:ascii="Simsun" w:hAnsi="Simsun" w:hint="eastAsia"/>
          <w:b/>
          <w:color w:val="000000"/>
          <w:szCs w:val="21"/>
        </w:rPr>
        <w:t>1.</w:t>
      </w:r>
      <w:r w:rsidRPr="0019692C">
        <w:rPr>
          <w:rFonts w:ascii="Simsun" w:hAnsi="Simsun" w:hint="eastAsia"/>
          <w:b/>
          <w:color w:val="000000"/>
          <w:szCs w:val="21"/>
        </w:rPr>
        <w:t>进入</w:t>
      </w:r>
      <w:r w:rsidRPr="0019692C">
        <w:rPr>
          <w:rFonts w:ascii="Simsun" w:hAnsi="Simsun" w:hint="eastAsia"/>
          <w:b/>
          <w:color w:val="000000"/>
          <w:szCs w:val="21"/>
        </w:rPr>
        <w:t>-</w:t>
      </w:r>
      <w:r w:rsidRPr="0019692C">
        <w:rPr>
          <w:rFonts w:ascii="Simsun" w:hAnsi="Simsun" w:hint="eastAsia"/>
          <w:b/>
          <w:color w:val="000000"/>
          <w:szCs w:val="21"/>
        </w:rPr>
        <w:t>点击本校待办，进入待办事务列表</w:t>
      </w:r>
    </w:p>
    <w:p w:rsidR="003F0E65" w:rsidRPr="003F0E65" w:rsidRDefault="003F0E65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inline distT="0" distB="0" distL="0" distR="0" wp14:anchorId="73A4A1BB" wp14:editId="0DDD755A">
            <wp:extent cx="6188710" cy="74676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Pr="0019692C" w:rsidRDefault="00413A22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rFonts w:ascii="Simsun" w:hAnsi="Simsun" w:hint="eastAsia"/>
          <w:b/>
          <w:color w:val="000000"/>
          <w:szCs w:val="21"/>
        </w:rPr>
        <w:t>2.</w:t>
      </w:r>
      <w:r w:rsidR="0019692C" w:rsidRPr="0019692C">
        <w:rPr>
          <w:rFonts w:ascii="Simsun" w:hAnsi="Simsun" w:hint="eastAsia"/>
          <w:b/>
          <w:color w:val="000000"/>
          <w:szCs w:val="21"/>
        </w:rPr>
        <w:t>点击待办事务，进行阅读和做出处理，办完后会转到办结事务栏下；并且本校待办数字会减</w:t>
      </w:r>
      <w:r w:rsidR="0019692C">
        <w:rPr>
          <w:rFonts w:ascii="Simsun" w:hAnsi="Simsun" w:hint="eastAsia"/>
          <w:b/>
          <w:color w:val="000000"/>
          <w:szCs w:val="21"/>
        </w:rPr>
        <w:t>1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inline distT="0" distB="0" distL="0" distR="0" wp14:anchorId="665D21B6" wp14:editId="1DE32DD1">
            <wp:extent cx="4466667" cy="371429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Pr="0019692C" w:rsidRDefault="00413A22" w:rsidP="0019692C">
      <w:pPr>
        <w:rPr>
          <w:rFonts w:ascii="Simsun" w:hAnsi="Simsun" w:hint="eastAsia"/>
          <w:b/>
          <w:color w:val="000000"/>
          <w:szCs w:val="21"/>
        </w:rPr>
      </w:pPr>
      <w:r w:rsidRPr="00413A22">
        <w:rPr>
          <w:rFonts w:ascii="Simsun" w:hAnsi="Simsun" w:hint="eastAsia"/>
          <w:b/>
          <w:szCs w:val="21"/>
        </w:rPr>
        <w:t>3.</w:t>
      </w:r>
      <w:r w:rsidR="0019692C" w:rsidRPr="00413A22">
        <w:rPr>
          <w:rFonts w:ascii="Simsun" w:hAnsi="Simsun" w:hint="eastAsia"/>
          <w:b/>
          <w:color w:val="FF0000"/>
          <w:szCs w:val="21"/>
        </w:rPr>
        <w:t>建新</w:t>
      </w:r>
      <w:r w:rsidR="0019692C" w:rsidRPr="0019692C">
        <w:rPr>
          <w:rFonts w:ascii="Simsun" w:hAnsi="Simsun" w:hint="eastAsia"/>
          <w:b/>
          <w:color w:val="000000"/>
          <w:szCs w:val="21"/>
        </w:rPr>
        <w:t>待办：</w:t>
      </w:r>
      <w:proofErr w:type="gramStart"/>
      <w:r w:rsidR="0019692C" w:rsidRPr="0019692C">
        <w:rPr>
          <w:rFonts w:ascii="Simsun" w:hAnsi="Simsun" w:hint="eastAsia"/>
          <w:b/>
          <w:color w:val="000000"/>
          <w:szCs w:val="21"/>
        </w:rPr>
        <w:t>点击建</w:t>
      </w:r>
      <w:proofErr w:type="gramEnd"/>
      <w:r w:rsidR="0019692C" w:rsidRPr="0019692C">
        <w:rPr>
          <w:rFonts w:ascii="Simsun" w:hAnsi="Simsun" w:hint="eastAsia"/>
          <w:b/>
          <w:color w:val="000000"/>
          <w:szCs w:val="21"/>
        </w:rPr>
        <w:t>新事务，出现如下框，点击选择交办对象，出现选人面板，可选择交办一人或者多人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191770</wp:posOffset>
            </wp:positionV>
            <wp:extent cx="3117490" cy="1704975"/>
            <wp:effectExtent l="0" t="0" r="6985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4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1A24DA" wp14:editId="5DFDD0F5">
            <wp:extent cx="6188710" cy="2075815"/>
            <wp:effectExtent l="0" t="0" r="2540" b="6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 w:rsidRPr="0019692C">
        <w:rPr>
          <w:rFonts w:ascii="Simsun" w:hAnsi="Simsun" w:hint="eastAsia"/>
          <w:b/>
          <w:color w:val="000000"/>
          <w:szCs w:val="21"/>
        </w:rPr>
        <w:t>例如：</w:t>
      </w:r>
      <w:proofErr w:type="gramStart"/>
      <w:r>
        <w:rPr>
          <w:rFonts w:ascii="Simsun" w:hAnsi="Simsun" w:hint="eastAsia"/>
          <w:b/>
          <w:color w:val="000000"/>
          <w:szCs w:val="21"/>
        </w:rPr>
        <w:t>张跃</w:t>
      </w:r>
      <w:r w:rsidRPr="0019692C">
        <w:rPr>
          <w:rFonts w:ascii="Simsun" w:hAnsi="Simsun" w:hint="eastAsia"/>
          <w:b/>
          <w:color w:val="000000"/>
          <w:szCs w:val="21"/>
        </w:rPr>
        <w:t>建新</w:t>
      </w:r>
      <w:proofErr w:type="gramEnd"/>
      <w:r w:rsidRPr="0019692C">
        <w:rPr>
          <w:rFonts w:ascii="Simsun" w:hAnsi="Simsun" w:hint="eastAsia"/>
          <w:b/>
          <w:color w:val="000000"/>
          <w:szCs w:val="21"/>
        </w:rPr>
        <w:t>任务交办对象为</w:t>
      </w:r>
      <w:r>
        <w:rPr>
          <w:rFonts w:ascii="Simsun" w:hAnsi="Simsun" w:hint="eastAsia"/>
          <w:b/>
          <w:color w:val="000000"/>
          <w:szCs w:val="21"/>
        </w:rPr>
        <w:t>卢从瑞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noProof/>
        </w:rPr>
        <w:drawing>
          <wp:inline distT="0" distB="0" distL="0" distR="0" wp14:anchorId="4A949161" wp14:editId="260FF367">
            <wp:extent cx="6188710" cy="2012315"/>
            <wp:effectExtent l="0" t="0" r="2540" b="698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 w:rsidRPr="0019692C">
        <w:rPr>
          <w:rFonts w:ascii="Simsun" w:hAnsi="Simsun" w:hint="eastAsia"/>
          <w:b/>
          <w:color w:val="000000"/>
          <w:szCs w:val="21"/>
        </w:rPr>
        <w:t>建完后，点击，保存成功后，即建新事务成功，转到</w:t>
      </w:r>
      <w:r>
        <w:rPr>
          <w:rFonts w:ascii="Simsun" w:hAnsi="Simsun" w:hint="eastAsia"/>
          <w:b/>
          <w:color w:val="000000"/>
          <w:szCs w:val="21"/>
        </w:rPr>
        <w:t>卢从瑞</w:t>
      </w:r>
      <w:r w:rsidRPr="0019692C">
        <w:rPr>
          <w:rFonts w:ascii="Simsun" w:hAnsi="Simsun" w:hint="eastAsia"/>
          <w:b/>
          <w:color w:val="000000"/>
          <w:szCs w:val="21"/>
        </w:rPr>
        <w:t>的交办事务列表里。</w:t>
      </w:r>
    </w:p>
    <w:p w:rsid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  <w:r>
        <w:rPr>
          <w:rFonts w:ascii="Simsun" w:hAnsi="Simsun" w:hint="eastAsia"/>
          <w:b/>
          <w:color w:val="000000"/>
          <w:szCs w:val="21"/>
        </w:rPr>
        <w:t>卢从瑞</w:t>
      </w:r>
      <w:r w:rsidRPr="0019692C">
        <w:rPr>
          <w:rFonts w:ascii="Simsun" w:hAnsi="Simsun" w:hint="eastAsia"/>
          <w:b/>
          <w:color w:val="000000"/>
          <w:szCs w:val="21"/>
        </w:rPr>
        <w:t>登入进去后就会收到消息提示框，做出处理。</w:t>
      </w:r>
    </w:p>
    <w:p w:rsidR="0019692C" w:rsidRPr="0019692C" w:rsidRDefault="0019692C" w:rsidP="0019692C">
      <w:pPr>
        <w:rPr>
          <w:rFonts w:ascii="Simsun" w:hAnsi="Simsun" w:hint="eastAsia"/>
          <w:b/>
          <w:color w:val="000000"/>
          <w:szCs w:val="21"/>
        </w:rPr>
      </w:pPr>
    </w:p>
    <w:p w:rsidR="003F0E65" w:rsidRDefault="00C754E5">
      <w:pPr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lastRenderedPageBreak/>
        <w:t>三、</w:t>
      </w:r>
      <w:r w:rsidRPr="008428B7">
        <w:rPr>
          <w:rFonts w:ascii="Simsun" w:hAnsi="Simsun"/>
          <w:b/>
          <w:color w:val="000000"/>
          <w:sz w:val="32"/>
          <w:szCs w:val="32"/>
        </w:rPr>
        <w:t>干部听课统计表</w:t>
      </w:r>
    </w:p>
    <w:p w:rsidR="00764BF2" w:rsidRDefault="00764BF2">
      <w:pPr>
        <w:rPr>
          <w:rFonts w:hint="eastAsia"/>
          <w:noProof/>
        </w:rPr>
      </w:pPr>
      <w:r w:rsidRPr="0019692C">
        <w:rPr>
          <w:rFonts w:ascii="Simsun" w:hAnsi="Simsun" w:hint="eastAsia"/>
          <w:b/>
          <w:color w:val="000000"/>
          <w:szCs w:val="21"/>
        </w:rPr>
        <w:t>登入</w:t>
      </w:r>
      <w:r>
        <w:rPr>
          <w:rFonts w:ascii="Simsun" w:hAnsi="Simsun" w:hint="eastAsia"/>
          <w:b/>
          <w:color w:val="000000"/>
          <w:szCs w:val="21"/>
        </w:rPr>
        <w:t>珠峰平台</w:t>
      </w:r>
      <w:r w:rsidRPr="0019692C">
        <w:rPr>
          <w:rFonts w:ascii="Simsun" w:hAnsi="Simsun" w:hint="eastAsia"/>
          <w:b/>
          <w:color w:val="000000"/>
          <w:szCs w:val="21"/>
        </w:rPr>
        <w:t>后就会收到消息提示框，</w:t>
      </w:r>
      <w:r w:rsidR="00413A22">
        <w:rPr>
          <w:rFonts w:ascii="Simsun" w:hAnsi="Simsun" w:hint="eastAsia"/>
          <w:b/>
          <w:color w:val="000000"/>
          <w:szCs w:val="21"/>
        </w:rPr>
        <w:t>点击进入填写。</w:t>
      </w:r>
    </w:p>
    <w:p w:rsidR="00764BF2" w:rsidRDefault="00764BF2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0BE0E506" wp14:editId="4DBEDBE3">
            <wp:extent cx="3530094" cy="1753357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3110" cy="17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3F7927" wp14:editId="6C178895">
            <wp:simplePos x="0" y="0"/>
            <wp:positionH relativeFrom="column">
              <wp:posOffset>-142875</wp:posOffset>
            </wp:positionH>
            <wp:positionV relativeFrom="paragraph">
              <wp:posOffset>72390</wp:posOffset>
            </wp:positionV>
            <wp:extent cx="2401200" cy="17532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BF2" w:rsidRDefault="00764BF2">
      <w:pPr>
        <w:rPr>
          <w:rFonts w:hint="eastAsia"/>
          <w:noProof/>
        </w:rPr>
      </w:pPr>
    </w:p>
    <w:p w:rsidR="00764BF2" w:rsidRDefault="00413A22">
      <w:pPr>
        <w:rPr>
          <w:noProof/>
        </w:rPr>
      </w:pPr>
      <w:r>
        <w:rPr>
          <w:rFonts w:hint="eastAsia"/>
          <w:noProof/>
        </w:rPr>
        <w:t>进入待办事务中，找到本周听课统计表，填写完整，保存。</w:t>
      </w:r>
    </w:p>
    <w:p w:rsidR="008428B7" w:rsidRDefault="00402FC9">
      <w:pPr>
        <w:rPr>
          <w:rFonts w:hint="eastAsia"/>
        </w:rPr>
      </w:pPr>
      <w:r>
        <w:rPr>
          <w:noProof/>
        </w:rPr>
        <w:drawing>
          <wp:inline distT="0" distB="0" distL="0" distR="0" wp14:anchorId="703742F9" wp14:editId="13114B7D">
            <wp:extent cx="6188710" cy="2317750"/>
            <wp:effectExtent l="0" t="0" r="2540" b="635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22" w:rsidRDefault="00413A22">
      <w:r>
        <w:rPr>
          <w:rFonts w:hint="eastAsia"/>
        </w:rPr>
        <w:t>如添加听课记录，再次点击进入当周统计表即可。</w:t>
      </w:r>
    </w:p>
    <w:p w:rsidR="00402FC9" w:rsidRDefault="00402FC9">
      <w:r>
        <w:rPr>
          <w:noProof/>
        </w:rPr>
        <w:drawing>
          <wp:inline distT="0" distB="0" distL="0" distR="0" wp14:anchorId="3DB1BF36" wp14:editId="35467E7A">
            <wp:extent cx="6188710" cy="2906395"/>
            <wp:effectExtent l="0" t="0" r="254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85" w:rsidRDefault="00EE5C85"/>
    <w:p w:rsidR="003F0E65" w:rsidRDefault="003F0E65" w:rsidP="00413A22">
      <w:pPr>
        <w:rPr>
          <w:rFonts w:ascii="Simsun" w:hAnsi="Simsun" w:hint="eastAsia"/>
          <w:b/>
          <w:color w:val="000000"/>
          <w:sz w:val="32"/>
          <w:szCs w:val="32"/>
        </w:rPr>
      </w:pPr>
    </w:p>
    <w:p w:rsidR="00EA3572" w:rsidRDefault="00C754E5" w:rsidP="00C754E5">
      <w:pPr>
        <w:jc w:val="left"/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lastRenderedPageBreak/>
        <w:t>四、</w:t>
      </w:r>
      <w:r w:rsidR="00EE5C85">
        <w:rPr>
          <w:rFonts w:ascii="Simsun" w:hAnsi="Simsun"/>
          <w:b/>
          <w:color w:val="000000"/>
          <w:sz w:val="32"/>
          <w:szCs w:val="32"/>
        </w:rPr>
        <w:t>值日护导</w:t>
      </w:r>
    </w:p>
    <w:p w:rsidR="00EA3572" w:rsidRDefault="00EA3572" w:rsidP="00EA3572">
      <w:pPr>
        <w:rPr>
          <w:rFonts w:ascii="Simsun" w:eastAsia="宋体" w:hAnsi="Simsun" w:cs="宋体" w:hint="eastAsia"/>
          <w:b/>
          <w:color w:val="000000"/>
          <w:kern w:val="0"/>
          <w:szCs w:val="21"/>
        </w:rPr>
      </w:pPr>
    </w:p>
    <w:p w:rsidR="00EE5C85" w:rsidRPr="00EA3572" w:rsidRDefault="00EE5C85" w:rsidP="00EA3572">
      <w:pPr>
        <w:rPr>
          <w:rFonts w:ascii="Simsun" w:eastAsia="宋体" w:hAnsi="Simsun" w:cs="宋体" w:hint="eastAsia"/>
          <w:b/>
          <w:color w:val="000000"/>
          <w:kern w:val="0"/>
          <w:szCs w:val="21"/>
        </w:rPr>
      </w:pPr>
      <w:proofErr w:type="gramStart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值日护导功能</w:t>
      </w:r>
      <w:proofErr w:type="gramEnd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用于填报和汇总某天的</w:t>
      </w:r>
      <w:proofErr w:type="gramStart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值日护导情况</w:t>
      </w:r>
      <w:proofErr w:type="gramEnd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。</w:t>
      </w:r>
    </w:p>
    <w:p w:rsidR="00EE5C85" w:rsidRDefault="00EE5C85">
      <w:r>
        <w:rPr>
          <w:noProof/>
        </w:rPr>
        <w:drawing>
          <wp:inline distT="0" distB="0" distL="0" distR="0" wp14:anchorId="1B5D5DC4" wp14:editId="65E45675">
            <wp:extent cx="6188710" cy="2106295"/>
            <wp:effectExtent l="0" t="0" r="2540" b="825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85" w:rsidRPr="00EA3572" w:rsidRDefault="00EE5C85" w:rsidP="00EA3572">
      <w:pPr>
        <w:ind w:firstLineChars="200" w:firstLine="422"/>
        <w:rPr>
          <w:b/>
          <w:noProof/>
        </w:rPr>
      </w:pPr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值日教师只需根据表单</w:t>
      </w:r>
      <w:proofErr w:type="gramStart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填报跟</w:t>
      </w:r>
      <w:proofErr w:type="gramEnd"/>
      <w:r w:rsidRPr="00EA3572">
        <w:rPr>
          <w:rFonts w:ascii="Simsun" w:eastAsia="宋体" w:hAnsi="Simsun" w:cs="宋体" w:hint="eastAsia"/>
          <w:b/>
          <w:color w:val="000000"/>
          <w:kern w:val="0"/>
          <w:szCs w:val="21"/>
        </w:rPr>
        <w:t>自己相关的项目情况，其他项目由他人负责的不用填写，不同项目数据不会相互覆盖。</w:t>
      </w:r>
    </w:p>
    <w:p w:rsidR="00EE5C85" w:rsidRDefault="00EE5C85">
      <w:r>
        <w:rPr>
          <w:noProof/>
        </w:rPr>
        <w:drawing>
          <wp:inline distT="0" distB="0" distL="0" distR="0" wp14:anchorId="1710D0FF" wp14:editId="5E908AC6">
            <wp:extent cx="6188710" cy="1488440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85" w:rsidRDefault="00EE5C85">
      <w:r>
        <w:rPr>
          <w:noProof/>
        </w:rPr>
        <w:drawing>
          <wp:inline distT="0" distB="0" distL="0" distR="0" wp14:anchorId="622C9500" wp14:editId="4080C0C5">
            <wp:extent cx="6188710" cy="2200275"/>
            <wp:effectExtent l="0" t="0" r="254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85" w:rsidRPr="00406ECC" w:rsidRDefault="00EE5C85" w:rsidP="00EE5C85">
      <w:pPr>
        <w:rPr>
          <w:rFonts w:ascii="Simsun" w:hAnsi="Simsun" w:hint="eastAsia"/>
          <w:b/>
          <w:color w:val="000000"/>
          <w:szCs w:val="21"/>
        </w:rPr>
      </w:pPr>
      <w:r w:rsidRPr="00406ECC">
        <w:rPr>
          <w:rFonts w:ascii="Simsun" w:hAnsi="Simsun"/>
          <w:b/>
          <w:color w:val="000000"/>
          <w:szCs w:val="21"/>
        </w:rPr>
        <w:t>刷新：用来查看当前表单是否有其他教师录入新的数据。</w:t>
      </w:r>
    </w:p>
    <w:p w:rsidR="00EE5C85" w:rsidRDefault="00EE5C85"/>
    <w:p w:rsidR="00B75B2D" w:rsidRDefault="00B75B2D"/>
    <w:p w:rsidR="00B75B2D" w:rsidRDefault="00B75B2D"/>
    <w:p w:rsidR="00B75B2D" w:rsidRDefault="00B75B2D">
      <w:pPr>
        <w:rPr>
          <w:rFonts w:hint="eastAsia"/>
        </w:rPr>
      </w:pPr>
    </w:p>
    <w:p w:rsidR="00413A22" w:rsidRDefault="00413A22">
      <w:pPr>
        <w:rPr>
          <w:rFonts w:hint="eastAsia"/>
        </w:rPr>
      </w:pPr>
    </w:p>
    <w:p w:rsidR="00413A22" w:rsidRDefault="00413A22"/>
    <w:p w:rsidR="00B75B2D" w:rsidRPr="00B75B2D" w:rsidRDefault="00C754E5" w:rsidP="00C754E5">
      <w:pPr>
        <w:jc w:val="left"/>
        <w:rPr>
          <w:rFonts w:ascii="Simsun" w:eastAsia="宋体" w:hAnsi="Simsun" w:cs="宋体" w:hint="eastAsia"/>
          <w:b/>
          <w:color w:val="000000"/>
          <w:kern w:val="0"/>
          <w:sz w:val="32"/>
          <w:szCs w:val="32"/>
        </w:rPr>
      </w:pPr>
      <w:r>
        <w:rPr>
          <w:rFonts w:ascii="Simsun" w:eastAsia="宋体" w:hAnsi="Simsun" w:cs="宋体" w:hint="eastAsia"/>
          <w:b/>
          <w:color w:val="000000"/>
          <w:kern w:val="0"/>
          <w:sz w:val="32"/>
          <w:szCs w:val="32"/>
        </w:rPr>
        <w:lastRenderedPageBreak/>
        <w:t>五、</w:t>
      </w:r>
      <w:r w:rsidR="00B75B2D" w:rsidRPr="00B75B2D">
        <w:rPr>
          <w:rFonts w:ascii="Simsun" w:eastAsia="宋体" w:hAnsi="Simsun" w:cs="宋体"/>
          <w:b/>
          <w:color w:val="000000"/>
          <w:kern w:val="0"/>
          <w:sz w:val="32"/>
          <w:szCs w:val="32"/>
        </w:rPr>
        <w:t>个人信息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1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、点击“进入编辑”按钮开始编辑，注意保存。红色分页为必填项，请完整填写。只填白底格，灰底格不必填写，将从相关栏目中自动获取。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5236C4AD" wp14:editId="1A23FF56">
            <wp:extent cx="6188710" cy="131445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2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、当出现乔迁新居、学历提升、职称新评、岗位变动等情况，请及时变更，以保证信息准确。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4E0874CF" wp14:editId="28470CFE">
            <wp:extent cx="6188710" cy="676275"/>
            <wp:effectExtent l="0" t="0" r="2540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C8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3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、入党时间：非党员“入党时间”一项留空。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4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、编制情况：以编制所在单位为准。在本平台中，教育集团合为一校统计，</w:t>
      </w:r>
      <w:proofErr w:type="gramStart"/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不</w:t>
      </w:r>
      <w:proofErr w:type="gramEnd"/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区分校区。行政调动时，编制要变更为调入学校。学校聘用的代课教师、和其他工作人员应选“不在编”。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5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、工资级别：代课教师和</w:t>
      </w:r>
      <w:proofErr w:type="gramStart"/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新进编未定级</w:t>
      </w:r>
      <w:proofErr w:type="gramEnd"/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的均选“其他”。</w:t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6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、“职务职称”“受教情况”“个人履历”“专业称号”四项分页，如有，务必把一行内的各项信息填写完整。无相关项目可以空行。点击“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+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”添加新记录行，填写数据后点按“磁盘”保存。保存后，如需添加附件（证书照片等），点击相应位置的“回行针”可上传附件。如果添加信息有误，可以单选此行，按“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delete"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键可删除本行记录。</w:t>
      </w:r>
    </w:p>
    <w:p w:rsidR="00B75B2D" w:rsidRPr="00B75B2D" w:rsidRDefault="00D61C74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2131F675" wp14:editId="4DB9BFCF">
            <wp:extent cx="6188710" cy="1476375"/>
            <wp:effectExtent l="0" t="0" r="2540" b="952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2D" w:rsidRPr="00B75B2D" w:rsidRDefault="00B75B2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7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、行政职务：仅填写学校中层及以上职务。不包括团支部书记、大队辅导员、教研组长、年级组长等。党内职务：仅填写支部副书记、书记等职务。学历：学历只填写中专或高中，以及以上学历。肄业、结业或在读等未获毕业证书的不填写。中师选中专，双专科选大专，双本科选本科。硕士、博士均选研究生。个人履历：职务一栏填写：教师、教研组长、年级组长、大队辅导员、团支部书记、工会主席、以及总务主任、教导主任等管理职务。专业称号：“市特级教师后备、市学科带头人、市骨干教师、市教学能手、市教坛新秀”的颁发单位是“</w:t>
      </w:r>
      <w:r w:rsidR="00CF0A5C">
        <w:rPr>
          <w:rFonts w:ascii="Simsun" w:eastAsia="宋体" w:hAnsi="Simsun" w:cs="宋体" w:hint="eastAsia"/>
          <w:color w:val="000000"/>
          <w:kern w:val="0"/>
          <w:szCs w:val="21"/>
        </w:rPr>
        <w:t>淮安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市教育局”，级别为“地市级”。“区学科带头人、区骨干教师”的颁发单位是“</w:t>
      </w:r>
      <w:r w:rsidR="00182C8D">
        <w:rPr>
          <w:rFonts w:ascii="Simsun" w:eastAsia="宋体" w:hAnsi="Simsun" w:cs="宋体" w:hint="eastAsia"/>
          <w:color w:val="000000"/>
          <w:kern w:val="0"/>
          <w:szCs w:val="21"/>
        </w:rPr>
        <w:t>淮安市教育局</w:t>
      </w:r>
      <w:r w:rsidRPr="00B75B2D">
        <w:rPr>
          <w:rFonts w:ascii="Simsun" w:eastAsia="宋体" w:hAnsi="Simsun" w:cs="宋体" w:hint="eastAsia"/>
          <w:color w:val="000000"/>
          <w:kern w:val="0"/>
          <w:szCs w:val="21"/>
        </w:rPr>
        <w:t>”，级别为“区县级”。类似情况可以参照填写，请注意填写规范。</w:t>
      </w:r>
    </w:p>
    <w:p w:rsidR="00B75B2D" w:rsidRDefault="00182C8D" w:rsidP="00B75B2D">
      <w:pPr>
        <w:rPr>
          <w:rFonts w:ascii="Simsun" w:eastAsia="宋体" w:hAnsi="Simsun" w:cs="宋体" w:hint="eastAsia"/>
          <w:color w:val="000000"/>
          <w:kern w:val="0"/>
          <w:szCs w:val="21"/>
        </w:rPr>
      </w:pPr>
      <w:r>
        <w:rPr>
          <w:noProof/>
        </w:rPr>
        <w:drawing>
          <wp:inline distT="0" distB="0" distL="0" distR="0" wp14:anchorId="614BF028" wp14:editId="0AD28FBA">
            <wp:extent cx="6188710" cy="990600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F47D3D" w:rsidRDefault="00C754E5" w:rsidP="00C754E5">
      <w:pPr>
        <w:jc w:val="left"/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lastRenderedPageBreak/>
        <w:t>六、</w:t>
      </w:r>
      <w:proofErr w:type="gramStart"/>
      <w:r>
        <w:rPr>
          <w:rFonts w:ascii="Simsun" w:hAnsi="Simsun"/>
          <w:b/>
          <w:color w:val="000000"/>
          <w:sz w:val="32"/>
          <w:szCs w:val="32"/>
        </w:rPr>
        <w:t>用室登记</w:t>
      </w:r>
      <w:proofErr w:type="gramEnd"/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学校工作中经常需要交接申请，事务申报，可以使用事务管理来帮助你</w:t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>
        <w:rPr>
          <w:rFonts w:ascii="Simsun" w:hAnsi="Simsun"/>
          <w:b/>
          <w:color w:val="000000"/>
          <w:szCs w:val="21"/>
        </w:rPr>
        <w:t>审请人</w:t>
      </w:r>
      <w:r w:rsidRPr="00233141">
        <w:rPr>
          <w:rFonts w:ascii="Simsun" w:hAnsi="Simsun"/>
          <w:b/>
          <w:color w:val="000000"/>
          <w:szCs w:val="21"/>
        </w:rPr>
        <w:t>选择需要提交的事务，点击</w:t>
      </w:r>
      <w:r w:rsidRPr="00233141">
        <w:rPr>
          <w:b/>
          <w:noProof/>
        </w:rPr>
        <w:drawing>
          <wp:inline distT="0" distB="0" distL="0" distR="0" wp14:anchorId="017031D1" wp14:editId="4833DF70">
            <wp:extent cx="628650" cy="219075"/>
            <wp:effectExtent l="0" t="0" r="0" b="9525"/>
            <wp:docPr id="15" name="图片 15" descr="http://www.zledu.com/doc/1_2014011215594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edu.com/doc/1_20140112155949.files/image00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141">
        <w:rPr>
          <w:rFonts w:ascii="Simsun" w:hAnsi="Simsun"/>
          <w:b/>
          <w:color w:val="000000"/>
          <w:szCs w:val="21"/>
        </w:rPr>
        <w:t>新建事务</w:t>
      </w:r>
    </w:p>
    <w:p w:rsidR="00C754E5" w:rsidRDefault="00C754E5" w:rsidP="00C754E5">
      <w:r>
        <w:rPr>
          <w:noProof/>
        </w:rPr>
        <w:drawing>
          <wp:inline distT="0" distB="0" distL="0" distR="0" wp14:anchorId="090FB498" wp14:editId="3A8FCF2F">
            <wp:extent cx="6188710" cy="153289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发布人根据表单内容完整填写表单，确定填写正确后提交表单，</w:t>
      </w:r>
    </w:p>
    <w:p w:rsidR="00C754E5" w:rsidRDefault="00C754E5" w:rsidP="00C754E5">
      <w:pPr>
        <w:rPr>
          <w:rFonts w:ascii="Simsun" w:hAnsi="Simsun" w:hint="eastAsia"/>
          <w:color w:val="000000"/>
          <w:szCs w:val="21"/>
        </w:rPr>
      </w:pPr>
      <w:r>
        <w:rPr>
          <w:rFonts w:ascii="Simsun" w:hAnsi="Simsun" w:hint="eastAsia"/>
          <w:noProof/>
          <w:color w:val="000000"/>
          <w:szCs w:val="21"/>
        </w:rPr>
        <w:drawing>
          <wp:inline distT="0" distB="0" distL="0" distR="0" wp14:anchorId="3A0C1F1B" wp14:editId="7E123143">
            <wp:extent cx="5991225" cy="22098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捕获11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b/>
        </w:rPr>
      </w:pPr>
      <w:r w:rsidRPr="00233141">
        <w:rPr>
          <w:rFonts w:ascii="Simsun" w:hAnsi="Simsun"/>
          <w:b/>
          <w:color w:val="000000"/>
          <w:szCs w:val="21"/>
        </w:rPr>
        <w:t>接收对象将收到事务提醒</w:t>
      </w:r>
    </w:p>
    <w:p w:rsidR="00C754E5" w:rsidRDefault="00C754E5" w:rsidP="00C754E5">
      <w:r>
        <w:rPr>
          <w:rFonts w:hint="eastAsia"/>
          <w:noProof/>
        </w:rPr>
        <w:drawing>
          <wp:inline distT="0" distB="0" distL="0" distR="0" wp14:anchorId="1AF8CB1B" wp14:editId="559496B6">
            <wp:extent cx="6229350" cy="971454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捕获114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83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事务处理结束，并返回信息</w:t>
      </w:r>
      <w:proofErr w:type="gramStart"/>
      <w:r w:rsidRPr="00233141">
        <w:rPr>
          <w:rFonts w:ascii="Simsun" w:hAnsi="Simsun"/>
          <w:b/>
          <w:color w:val="000000"/>
          <w:szCs w:val="21"/>
        </w:rPr>
        <w:t>给发布</w:t>
      </w:r>
      <w:proofErr w:type="gramEnd"/>
      <w:r w:rsidRPr="00233141">
        <w:rPr>
          <w:rFonts w:ascii="Simsun" w:hAnsi="Simsun"/>
          <w:b/>
          <w:color w:val="000000"/>
          <w:szCs w:val="21"/>
        </w:rPr>
        <w:t>人</w:t>
      </w:r>
    </w:p>
    <w:p w:rsidR="00C754E5" w:rsidRDefault="00C754E5" w:rsidP="00C754E5">
      <w:r>
        <w:rPr>
          <w:rFonts w:hint="eastAsia"/>
          <w:noProof/>
        </w:rPr>
        <w:drawing>
          <wp:inline distT="0" distB="0" distL="0" distR="0" wp14:anchorId="40669E08" wp14:editId="3BC9718C">
            <wp:extent cx="6105525" cy="6762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捕获1151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查阅对象只能查阅该事务，不得进行处理</w:t>
      </w:r>
    </w:p>
    <w:p w:rsidR="00C754E5" w:rsidRDefault="00C754E5" w:rsidP="00C754E5">
      <w:r>
        <w:rPr>
          <w:rFonts w:hint="eastAsia"/>
          <w:noProof/>
        </w:rPr>
        <w:drawing>
          <wp:inline distT="0" distB="0" distL="0" distR="0" wp14:anchorId="3A15DD21" wp14:editId="73D10996">
            <wp:extent cx="6286500" cy="10763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捕获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F47D3D" w:rsidRDefault="00C754E5" w:rsidP="00C754E5">
      <w:pPr>
        <w:jc w:val="left"/>
        <w:rPr>
          <w:rFonts w:ascii="Simsun" w:hAnsi="Simsun" w:hint="eastAsia"/>
          <w:b/>
          <w:color w:val="000000"/>
          <w:sz w:val="32"/>
          <w:szCs w:val="32"/>
        </w:rPr>
      </w:pPr>
      <w:r>
        <w:rPr>
          <w:rFonts w:ascii="Simsun" w:hAnsi="Simsun" w:hint="eastAsia"/>
          <w:b/>
          <w:color w:val="000000"/>
          <w:sz w:val="32"/>
          <w:szCs w:val="32"/>
        </w:rPr>
        <w:lastRenderedPageBreak/>
        <w:t>八、</w:t>
      </w:r>
      <w:r>
        <w:rPr>
          <w:rFonts w:ascii="Simsun" w:hAnsi="Simsun"/>
          <w:b/>
          <w:color w:val="000000"/>
          <w:sz w:val="32"/>
          <w:szCs w:val="32"/>
        </w:rPr>
        <w:t>各类报修</w:t>
      </w:r>
      <w:r w:rsidRPr="00F47D3D">
        <w:rPr>
          <w:rFonts w:ascii="Simsun" w:hAnsi="Simsun"/>
          <w:b/>
          <w:color w:val="000000"/>
          <w:sz w:val="32"/>
          <w:szCs w:val="32"/>
        </w:rPr>
        <w:t>流程</w:t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学校工作中</w:t>
      </w:r>
      <w:r>
        <w:rPr>
          <w:rFonts w:ascii="Simsun" w:hAnsi="Simsun"/>
          <w:b/>
          <w:color w:val="000000"/>
          <w:szCs w:val="21"/>
        </w:rPr>
        <w:t>设施</w:t>
      </w:r>
      <w:r w:rsidRPr="00233141">
        <w:rPr>
          <w:rFonts w:ascii="Simsun" w:hAnsi="Simsun"/>
          <w:b/>
          <w:color w:val="000000"/>
          <w:szCs w:val="21"/>
        </w:rPr>
        <w:t>经常需要</w:t>
      </w:r>
      <w:r>
        <w:rPr>
          <w:rFonts w:ascii="Simsun" w:hAnsi="Simsun"/>
          <w:b/>
          <w:color w:val="000000"/>
          <w:szCs w:val="21"/>
        </w:rPr>
        <w:t>维护与修理，</w:t>
      </w:r>
      <w:r w:rsidRPr="00233141">
        <w:rPr>
          <w:rFonts w:ascii="Simsun" w:hAnsi="Simsun"/>
          <w:b/>
          <w:color w:val="000000"/>
          <w:szCs w:val="21"/>
        </w:rPr>
        <w:t>可以使用事务管理来帮助你</w:t>
      </w:r>
    </w:p>
    <w:p w:rsidR="00C754E5" w:rsidRPr="00FD2E0F" w:rsidRDefault="00C754E5" w:rsidP="00C754E5">
      <w:pPr>
        <w:jc w:val="left"/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选择需要提交的，点击</w:t>
      </w:r>
      <w:r w:rsidRPr="00233141">
        <w:rPr>
          <w:b/>
          <w:noProof/>
        </w:rPr>
        <w:drawing>
          <wp:inline distT="0" distB="0" distL="0" distR="0" wp14:anchorId="7AEF2B28" wp14:editId="4457A527">
            <wp:extent cx="628650" cy="219075"/>
            <wp:effectExtent l="0" t="0" r="0" b="9525"/>
            <wp:docPr id="3" name="图片 3" descr="http://www.zledu.com/doc/1_20140112155949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edu.com/doc/1_20140112155949.files/image008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141">
        <w:rPr>
          <w:rFonts w:ascii="Simsun" w:hAnsi="Simsun"/>
          <w:b/>
          <w:color w:val="000000"/>
          <w:szCs w:val="21"/>
        </w:rPr>
        <w:t>新建事务</w:t>
      </w:r>
      <w:r>
        <w:rPr>
          <w:noProof/>
        </w:rPr>
        <w:drawing>
          <wp:inline distT="0" distB="0" distL="0" distR="0" wp14:anchorId="71679A2A" wp14:editId="2E9224A9">
            <wp:extent cx="6200775" cy="13236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24452" cy="132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>
        <w:rPr>
          <w:rFonts w:ascii="Simsun" w:hAnsi="Simsun"/>
          <w:b/>
          <w:color w:val="000000"/>
          <w:szCs w:val="21"/>
        </w:rPr>
        <w:t>报修人</w:t>
      </w:r>
      <w:r w:rsidRPr="00233141">
        <w:rPr>
          <w:rFonts w:ascii="Simsun" w:hAnsi="Simsun"/>
          <w:b/>
          <w:color w:val="000000"/>
          <w:szCs w:val="21"/>
        </w:rPr>
        <w:t>根据表单内容完整填写表单，确定填写正确后提交表单，</w:t>
      </w:r>
    </w:p>
    <w:p w:rsidR="00C754E5" w:rsidRDefault="00413A22" w:rsidP="00C754E5">
      <w:pPr>
        <w:rPr>
          <w:rFonts w:ascii="Simsun" w:hAnsi="Simsun" w:hint="eastAsia"/>
          <w:color w:val="000000"/>
          <w:szCs w:val="21"/>
        </w:rPr>
      </w:pPr>
      <w:r>
        <w:rPr>
          <w:noProof/>
        </w:rPr>
        <w:drawing>
          <wp:inline distT="0" distB="0" distL="0" distR="0" wp14:anchorId="3918ADAC" wp14:editId="02CB621A">
            <wp:extent cx="6296025" cy="20193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326058" cy="20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b/>
        </w:rPr>
      </w:pPr>
      <w:r w:rsidRPr="00233141">
        <w:rPr>
          <w:rFonts w:ascii="Simsun" w:hAnsi="Simsun"/>
          <w:b/>
          <w:color w:val="000000"/>
          <w:szCs w:val="21"/>
        </w:rPr>
        <w:t>接收对象将收到事务提醒</w:t>
      </w:r>
    </w:p>
    <w:p w:rsidR="00C754E5" w:rsidRDefault="00C754E5" w:rsidP="00C754E5">
      <w:r>
        <w:rPr>
          <w:noProof/>
        </w:rPr>
        <w:drawing>
          <wp:inline distT="0" distB="0" distL="0" distR="0" wp14:anchorId="6BA2EBC9" wp14:editId="643C7EF8">
            <wp:extent cx="6188710" cy="14338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233141" w:rsidRDefault="00C754E5" w:rsidP="00C754E5">
      <w:pPr>
        <w:rPr>
          <w:rFonts w:ascii="Simsun" w:hAnsi="Simsun" w:hint="eastAsia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事务处理结束，并返回信息</w:t>
      </w:r>
      <w:proofErr w:type="gramStart"/>
      <w:r w:rsidRPr="00233141">
        <w:rPr>
          <w:rFonts w:ascii="Simsun" w:hAnsi="Simsun"/>
          <w:b/>
          <w:color w:val="000000"/>
          <w:szCs w:val="21"/>
        </w:rPr>
        <w:t>给发布</w:t>
      </w:r>
      <w:proofErr w:type="gramEnd"/>
      <w:r w:rsidRPr="00233141">
        <w:rPr>
          <w:rFonts w:ascii="Simsun" w:hAnsi="Simsun"/>
          <w:b/>
          <w:color w:val="000000"/>
          <w:szCs w:val="21"/>
        </w:rPr>
        <w:t>人</w:t>
      </w:r>
    </w:p>
    <w:p w:rsidR="00C754E5" w:rsidRDefault="00C754E5" w:rsidP="00C754E5">
      <w:r>
        <w:rPr>
          <w:noProof/>
        </w:rPr>
        <w:drawing>
          <wp:inline distT="0" distB="0" distL="0" distR="0" wp14:anchorId="7FDFE128" wp14:editId="4ACDBF68">
            <wp:extent cx="5598336" cy="7239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604048" cy="72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Default="00C754E5" w:rsidP="00C754E5">
      <w:r>
        <w:rPr>
          <w:noProof/>
        </w:rPr>
        <w:drawing>
          <wp:inline distT="0" distB="0" distL="0" distR="0" wp14:anchorId="5234C6A2" wp14:editId="4DB50420">
            <wp:extent cx="6188710" cy="6959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E5" w:rsidRPr="0007457C" w:rsidRDefault="00C754E5" w:rsidP="00C754E5">
      <w:pPr>
        <w:rPr>
          <w:rFonts w:ascii="Simsun" w:hAnsi="Simsun"/>
          <w:b/>
          <w:color w:val="000000"/>
          <w:szCs w:val="21"/>
        </w:rPr>
      </w:pPr>
      <w:r w:rsidRPr="00233141">
        <w:rPr>
          <w:rFonts w:ascii="Simsun" w:hAnsi="Simsun"/>
          <w:b/>
          <w:color w:val="000000"/>
          <w:szCs w:val="21"/>
        </w:rPr>
        <w:t>查阅对象只能查阅该事务，不得进行处理</w:t>
      </w:r>
    </w:p>
    <w:p w:rsidR="00C754E5" w:rsidRPr="00C754E5" w:rsidRDefault="00C754E5" w:rsidP="00C754E5">
      <w:pPr>
        <w:rPr>
          <w:rFonts w:ascii="Simsun" w:eastAsia="宋体" w:hAnsi="Simsun" w:cs="宋体" w:hint="eastAsia"/>
          <w:color w:val="000000"/>
          <w:kern w:val="0"/>
          <w:szCs w:val="21"/>
        </w:rPr>
      </w:pPr>
    </w:p>
    <w:sectPr w:rsidR="00C754E5" w:rsidRPr="00C754E5" w:rsidSect="006132D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84" w:rsidRDefault="00B61884" w:rsidP="00B86F90">
      <w:r>
        <w:separator/>
      </w:r>
    </w:p>
  </w:endnote>
  <w:endnote w:type="continuationSeparator" w:id="0">
    <w:p w:rsidR="00B61884" w:rsidRDefault="00B61884" w:rsidP="00B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84" w:rsidRDefault="00B61884" w:rsidP="00B86F90">
      <w:r>
        <w:separator/>
      </w:r>
    </w:p>
  </w:footnote>
  <w:footnote w:type="continuationSeparator" w:id="0">
    <w:p w:rsidR="00B61884" w:rsidRDefault="00B61884" w:rsidP="00B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 w:rsidP="00C754E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E5" w:rsidRDefault="00C75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DD"/>
    <w:rsid w:val="00060502"/>
    <w:rsid w:val="0007457C"/>
    <w:rsid w:val="00182C8D"/>
    <w:rsid w:val="001858DD"/>
    <w:rsid w:val="0019692C"/>
    <w:rsid w:val="001A35BB"/>
    <w:rsid w:val="003F0E65"/>
    <w:rsid w:val="00402FC9"/>
    <w:rsid w:val="00406ECC"/>
    <w:rsid w:val="00413A22"/>
    <w:rsid w:val="00471C10"/>
    <w:rsid w:val="00574B85"/>
    <w:rsid w:val="005F7C92"/>
    <w:rsid w:val="006132DF"/>
    <w:rsid w:val="006A47F0"/>
    <w:rsid w:val="00764BF2"/>
    <w:rsid w:val="007D5842"/>
    <w:rsid w:val="008428B7"/>
    <w:rsid w:val="008D1465"/>
    <w:rsid w:val="009C44AD"/>
    <w:rsid w:val="00A2384D"/>
    <w:rsid w:val="00A7790E"/>
    <w:rsid w:val="00AC3F47"/>
    <w:rsid w:val="00B34256"/>
    <w:rsid w:val="00B61884"/>
    <w:rsid w:val="00B75B2D"/>
    <w:rsid w:val="00B86F90"/>
    <w:rsid w:val="00BC5CF6"/>
    <w:rsid w:val="00C754E5"/>
    <w:rsid w:val="00CF0A5C"/>
    <w:rsid w:val="00D2646F"/>
    <w:rsid w:val="00D61C74"/>
    <w:rsid w:val="00DC42B2"/>
    <w:rsid w:val="00EA3572"/>
    <w:rsid w:val="00EE5C85"/>
    <w:rsid w:val="00F90691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F90"/>
    <w:rPr>
      <w:sz w:val="18"/>
      <w:szCs w:val="18"/>
    </w:rPr>
  </w:style>
  <w:style w:type="character" w:styleId="a5">
    <w:name w:val="Hyperlink"/>
    <w:basedOn w:val="a0"/>
    <w:uiPriority w:val="99"/>
    <w:unhideWhenUsed/>
    <w:rsid w:val="009C44A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5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0E6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4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4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F90"/>
    <w:rPr>
      <w:sz w:val="18"/>
      <w:szCs w:val="18"/>
    </w:rPr>
  </w:style>
  <w:style w:type="character" w:styleId="a5">
    <w:name w:val="Hyperlink"/>
    <w:basedOn w:val="a0"/>
    <w:uiPriority w:val="99"/>
    <w:unhideWhenUsed/>
    <w:rsid w:val="009C44A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E5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0E6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C754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75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fz.29029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2018-01-08T01:03:00Z</dcterms:created>
  <dcterms:modified xsi:type="dcterms:W3CDTF">2018-01-08T07:48:00Z</dcterms:modified>
</cp:coreProperties>
</file>